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8"/>
        <w:gridCol w:w="5574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Pravilnika o izmjeni i dopuni Pravilnika o sestrinskoj dokumentaciji u bolničkim zdravstvenim ustanovama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CC69AB">
            <w:r>
              <w:t>Ministarstvo zdravlja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Pravilnika o izmjeni i dopuni Pravilnika o sestrinskoj dokumentaciji u bolničkim zdravstvenim ustanovama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CC69AB">
            <w:r>
              <w:t>04. srpnja 2016.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CC69AB">
            <w:r>
              <w:t>I.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CC69AB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CC69AB">
            <w:r>
              <w:t>Nacrt prijedloga Pravilnika o izmjeni i dopuni Pravilnika o sestrinskoj dokumentaciji u bolničkim zdravstvenim ustanovama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-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CC69AB">
            <w:r>
              <w:t>Ministarstvo zdravlja na prijedlog Hrvatske komore medicinskih sestara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U postupak izrade, odnosno u rad stručne radne skupine za izradu Nacrta prijedloga Pravilnika o izmjeni i dopuni Pravilnika o sestrinskoj dokumentaciji u bolničkim zdravstvenim ustanovama nisu bili uključeni predstavnici zainteresirane javnosti.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DA</w:t>
              <w:cr/>
              <w:t>Dana 02. svibnja 2016. godine započeo je postupak internetskog savjetovanja za Nacrt prijedloga Pravilnika o izmjeni i dopuni Pravilnika o sestrinskoj dokumentaciji u bolničkim zdravstvenim ustanovama na središnjem državnom internetskom portalu za savjetovanja s javnošću „e-Savjetovanja“.</w:t>
              <w:cr/>
              <w:t>Svi zainteresirani mogli su dostaviti svoje prijedloge, primjedbe i komentare u razdoblju od 02. do 17. svibnja 2016. godine putem središnjeg državnog internetskog portala za savjetovanje „e-Savjetovanja" ili na e-mail adresu: savjetovanje@miz.hr. </w:t>
              <w:cr/>
              <w:t/>
              <w:cr/>
              <w:t/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Nisu zaprimljena očitovanja predstavnika zainteresirane javnosti na Nacrt prijedloga Pravilnika o izmjeni i dopuni Pravilnika o sestrinskoj dokumentaciji u bolničkim zdravstvenim ustanovama.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Nije bilo primjedbi niti komentara.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lastRenderedPageBreak/>
              <w:t>Troškovi provedenog savjetovanja</w:t>
            </w:r>
          </w:p>
        </w:tc>
        <w:tc>
          <w:tcPr>
            <w:tcW w:w="4531" w:type="dxa"/>
          </w:tcPr>
          <w:p w:rsidR="00E74026" w:rsidRDefault="00CC69AB">
            <w:r>
              <w:t>Provedba javnog savjetovanja nije iziskivala dodatne financijske troškove.</w:t>
            </w:r>
          </w:p>
          <w:p w:rsidR="00CC69AB" w:rsidRDefault="00CC69AB"/>
        </w:tc>
      </w:tr>
    </w:tbl>
    <w:p w:rsidR="0024722A" w:rsidRDefault="003D05B9"/>
    <w:sectPr w:rsidR="00247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5B9" w:rsidRDefault="003D05B9" w:rsidP="00140B22">
      <w:pPr>
        <w:spacing w:after="0" w:line="240" w:lineRule="auto"/>
      </w:pPr>
      <w:r>
        <w:separator/>
      </w:r>
    </w:p>
  </w:endnote>
  <w:end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140B22" w:rsidRDefault="00140B22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1</w:t>
        </w:r>
        <w:r>
          <w:fldChar w:fldCharType="end"/>
        </w:r>
      </w:p>
    </w:sdtContent>
  </w:sdt>
  <w:p w:rsidR="00140B22" w:rsidRDefault="00140B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5B9" w:rsidRDefault="003D05B9" w:rsidP="00140B22">
      <w:pPr>
        <w:spacing w:after="0" w:line="240" w:lineRule="auto"/>
      </w:pPr>
      <w:r>
        <w:separator/>
      </w:r>
    </w:p>
  </w:footnote>
  <w:foot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D"/>
    <w:rsid w:val="000F6AA6"/>
    <w:rsid w:val="0011358D"/>
    <w:rsid w:val="00140B22"/>
    <w:rsid w:val="00230F1F"/>
    <w:rsid w:val="002732AE"/>
    <w:rsid w:val="002D580E"/>
    <w:rsid w:val="003D05B9"/>
    <w:rsid w:val="0052772A"/>
    <w:rsid w:val="00852B7A"/>
    <w:rsid w:val="009B22F5"/>
    <w:rsid w:val="00BB5B22"/>
    <w:rsid w:val="00CC69AB"/>
    <w:rsid w:val="00E74026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83DE-A938-4018-88B6-4F8DB69F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B2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182</Words>
  <Characters>1040</Characters>
  <Application>Microsoft Office Word</Application>
  <DocSecurity>0</DocSecurity>
  <Lines>8</Lines>
  <Paragraphs>2</Paragraphs>
  <ScaleCrop>false</ScaleCrop>
  <Company>IN2 grupa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dc:description/>
  <cp:lastModifiedBy>Matija Hrženjak</cp:lastModifiedBy>
  <cp:revision>8</cp:revision>
  <dcterms:created xsi:type="dcterms:W3CDTF">2014-06-26T12:07:00Z</dcterms:created>
  <dcterms:modified xsi:type="dcterms:W3CDTF">2014-06-26T13:42:00Z</dcterms:modified>
</cp:coreProperties>
</file>